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DC" w:rsidRPr="00D933DC" w:rsidRDefault="00D933DC" w:rsidP="00CC7787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933DC">
        <w:rPr>
          <w:rFonts w:ascii="Times New Roman" w:hAnsi="Times New Roman"/>
          <w:b/>
          <w:sz w:val="24"/>
          <w:szCs w:val="24"/>
        </w:rPr>
        <w:t>Документы, необходимые для оформления субсидии</w:t>
      </w:r>
    </w:p>
    <w:bookmarkEnd w:id="0"/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933DC">
        <w:rPr>
          <w:rFonts w:ascii="Times New Roman" w:hAnsi="Times New Roman"/>
          <w:b/>
          <w:sz w:val="24"/>
          <w:szCs w:val="24"/>
        </w:rPr>
        <w:t>Документы, представляемые заявителем: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- Паспорта заявителя и членов его семьи;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- Реквизиты банка и номер банковского счета (или социальной карты москвича) для перечисления субсидии;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- Справки о доходах заявителя и членов семьи за 6 последних календарных месяцев (не требуются для неработающих пенсионеров) или документы, подтверждающие отсутствие доходов.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933DC">
        <w:rPr>
          <w:rFonts w:ascii="Times New Roman" w:hAnsi="Times New Roman"/>
          <w:i/>
          <w:sz w:val="24"/>
          <w:szCs w:val="24"/>
        </w:rPr>
        <w:t>Если кто-либо из совершеннолетних членов семьи не может представить документ о доходах, то необходимо представить документ, подтверждающий отсутствие доходов. К таковым относятся: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1) справка об отсутствии стипендии - для граждан, обучающихся в образовательных учреждениях начального, среднего и высшего профессионального образования по очной форме обучения;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2) справка об обучении в общеобразовательных учебных учреждениях начального и среднего образования для граждан от 16-ти до 18-ти лет;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3) справка об отсутствии заработной платы с указанием причины ее отсутствия;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4) документ, подтверждающий принадлежность граждан к следующим категориям лиц с отсутствием или ограничением возможности трудоустройства:</w:t>
      </w:r>
    </w:p>
    <w:p w:rsidR="00D933DC" w:rsidRPr="00D933DC" w:rsidRDefault="00D933DC" w:rsidP="00A8768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дети дошкольного и школьного возраста до 16 лет (свидетельство о рождении/ паспорт);</w:t>
      </w:r>
    </w:p>
    <w:p w:rsidR="00D933DC" w:rsidRPr="00D933DC" w:rsidRDefault="00D933DC" w:rsidP="00A8768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лица, содержащиеся под стражей на период предварительного следствия или судебного разбирательства;</w:t>
      </w:r>
    </w:p>
    <w:p w:rsidR="00D933DC" w:rsidRPr="00D933DC" w:rsidRDefault="00D933DC" w:rsidP="00A8768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Calibri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лица, находящиеся на длительном стационарном лечении (на период такого лечения);</w:t>
      </w:r>
    </w:p>
    <w:p w:rsidR="00D933DC" w:rsidRPr="00D933DC" w:rsidRDefault="00D933DC" w:rsidP="00A8768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лица, находящиеся в розыске на период до признания их в установленном порядке безвестно отсутствующими или объявления умершими;</w:t>
      </w:r>
    </w:p>
    <w:p w:rsidR="00D933DC" w:rsidRPr="00D933DC" w:rsidRDefault="00D933DC" w:rsidP="00A8768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3DC">
        <w:rPr>
          <w:rFonts w:ascii="Times New Roman" w:hAnsi="Times New Roman"/>
          <w:sz w:val="24"/>
          <w:szCs w:val="24"/>
        </w:rPr>
        <w:t>матери, осуществляющие уход за ребенком до достижения им 3-летнего возраста, не получающие ежемесячного пособия на период отпуска по уходу за ребенком до достижения им возраста 1,5 лет и ежемесячной компенсационной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  <w:proofErr w:type="gramEnd"/>
    </w:p>
    <w:p w:rsidR="00D933DC" w:rsidRPr="00D933DC" w:rsidRDefault="00D933DC" w:rsidP="00A8768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Calibri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женщины, состоящие на учете в медицинских учреждениях по беременности;</w:t>
      </w:r>
    </w:p>
    <w:p w:rsidR="00D933DC" w:rsidRPr="00D933DC" w:rsidRDefault="00D933DC" w:rsidP="00A8768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женщины, осуществляющие уход, который необходим по заключению лечебных учреждений их несовершеннолетним детям;</w:t>
      </w:r>
    </w:p>
    <w:p w:rsidR="00D933DC" w:rsidRPr="00D933DC" w:rsidRDefault="00D933DC" w:rsidP="00A8768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женщины, имеющие 3-х и более детей, в возрасте до 16 лет, а также старше 16 лет, если они являются учащимися общеобразовательных школ, (учащиеся образовательного учреждения, реализующего общеобразовательные программы,-18 лет);</w:t>
      </w:r>
    </w:p>
    <w:p w:rsidR="00D933DC" w:rsidRPr="00D933DC" w:rsidRDefault="00D933DC" w:rsidP="00A8768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Calibri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студенты заочных и вечерних отделений учебных заведений при дневной форме обучения.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933DC">
        <w:rPr>
          <w:rFonts w:ascii="Times New Roman" w:hAnsi="Times New Roman"/>
          <w:b/>
          <w:sz w:val="24"/>
          <w:szCs w:val="24"/>
        </w:rPr>
        <w:t>Дополнительно представляются: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933DC">
        <w:rPr>
          <w:rFonts w:ascii="Times New Roman" w:hAnsi="Times New Roman"/>
          <w:i/>
          <w:sz w:val="24"/>
          <w:szCs w:val="24"/>
        </w:rPr>
        <w:t>Нанимателем жилого помещения по договору найма в частном жилищном фонде: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- копия договора</w:t>
      </w:r>
      <w:r>
        <w:rPr>
          <w:rFonts w:ascii="Times New Roman" w:hAnsi="Times New Roman"/>
          <w:sz w:val="24"/>
          <w:szCs w:val="24"/>
        </w:rPr>
        <w:t xml:space="preserve"> найма в частном жилищном фонде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933DC">
        <w:rPr>
          <w:rFonts w:ascii="Times New Roman" w:hAnsi="Times New Roman"/>
          <w:i/>
          <w:sz w:val="24"/>
          <w:szCs w:val="24"/>
        </w:rPr>
        <w:lastRenderedPageBreak/>
        <w:t>Членом жилищного, жилищно-строительного кооператива или иного специализированного потребительского кооператива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- копия справки ЖК (ЖСК) о членстве в нем заявителя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933DC">
        <w:rPr>
          <w:rFonts w:ascii="Times New Roman" w:hAnsi="Times New Roman"/>
          <w:i/>
          <w:sz w:val="24"/>
          <w:szCs w:val="24"/>
        </w:rPr>
        <w:t>В случае если заявитель проживает в доме, по которому управляющей организацией (ТСЖ, ЖСК и др.) не представляются необходимые для оформления субсидии сведения: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- документы, содержащие сведения о составе семьи заявителя, платежах за ЖКУ, начисленных за последний перед подачей заявления о предоставлении субсидии месяц, и о наличии (отсутствии) задолженности по оплате ЖКУ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933DC">
        <w:rPr>
          <w:rFonts w:ascii="Times New Roman" w:hAnsi="Times New Roman"/>
          <w:i/>
          <w:sz w:val="24"/>
          <w:szCs w:val="24"/>
        </w:rPr>
        <w:t>В случае если заявитель указал в заявлении не всех граждан, зарегистрированных совместно с ним по месту постоянного жительства: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- документ, подтверждающий размер вносимой им платы за ЖКУ с исключением сумм, приходящихся на совместно проживающих с заявителем граждан, не указанных в заявлении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933DC">
        <w:rPr>
          <w:rFonts w:ascii="Times New Roman" w:hAnsi="Times New Roman"/>
          <w:i/>
          <w:sz w:val="24"/>
          <w:szCs w:val="24"/>
        </w:rPr>
        <w:t>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семье: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- копии судебных актов о признании лиц, проживающих совместно с заявителем по месту постоянного жительства, членами его семьи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933DC">
        <w:rPr>
          <w:rFonts w:ascii="Times New Roman" w:hAnsi="Times New Roman"/>
          <w:i/>
          <w:sz w:val="24"/>
          <w:szCs w:val="24"/>
        </w:rPr>
        <w:t>В случае если наниматели жилого помещения по договору найма в частном жилищном фонде, члены жилищного кооператива, собственники жилого помещения проходят военную службу по призыву, осуждены к лишению свободы, признаны безвестно отсутствующими, умерли или объявлены умершими, находятся на принудительном лечении по решению суда: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- документы, подтверждающие причину выбытия этих граждан;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- документы, подтверждающие факт постоянного проживания в соответствующем жилом помещении совместно с указанными гражданами до их выбытия.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933DC">
        <w:rPr>
          <w:rFonts w:ascii="Times New Roman" w:hAnsi="Times New Roman"/>
          <w:b/>
          <w:sz w:val="24"/>
          <w:szCs w:val="24"/>
        </w:rPr>
        <w:t>Документы, получаемые посредством межведомственного запроса в органы исполнительной власти: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- Копии документов, подтверждающих правовые основания владения и пользования жилым помещением;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- Документы, содержащие сведения о размерах пенсий, компенсационных выплат и пособий, выплачиваемых через органы социальной защиты населения города Москвы,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- Документы, содержащие сведения о размерах пособий по безработице из Центров занятости населения города Москвы;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- Документы, подтверждающие сведения о лицах, зарегистрированных совместно с заявителем, документы, содержащие сведения о платежах за ЖКУ и наличии (отсутствии) задолженности по оплате ЖКУ – для граждан, оплачивающих жилищно-коммунальные услуги по единым платежным документам (ЕПД).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-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933DC">
        <w:rPr>
          <w:rFonts w:ascii="Times New Roman" w:hAnsi="Times New Roman"/>
          <w:b/>
          <w:sz w:val="24"/>
          <w:szCs w:val="24"/>
        </w:rPr>
        <w:t>Решение о предоставлении (или об отказе в предоставлении) субсидии принимается: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- в день обращения при наличии всех необходимых документов/сведений;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lastRenderedPageBreak/>
        <w:t>- не более 10 рабочих дней с момента подачи заявления в случае направления запросов на получение недостающих документов в информационные системы органов исполнительной власти.</w:t>
      </w:r>
    </w:p>
    <w:p w:rsid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При этом дата начала предоставления субсидии определяется датой подачи заявления.</w:t>
      </w:r>
    </w:p>
    <w:p w:rsidR="00BF43F6" w:rsidRDefault="00BF43F6" w:rsidP="00CF146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933DC">
        <w:rPr>
          <w:rFonts w:ascii="Times New Roman" w:hAnsi="Times New Roman"/>
          <w:b/>
          <w:sz w:val="24"/>
          <w:szCs w:val="24"/>
        </w:rPr>
        <w:t>Порядок предоставления субсидий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Субсидия предоставляется на 6 месяцев при наличии всех необходимых документов:</w:t>
      </w:r>
    </w:p>
    <w:p w:rsidR="00D933DC" w:rsidRPr="00D933DC" w:rsidRDefault="00D933DC" w:rsidP="00D933DC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1-го числа текущего месяца</w:t>
      </w:r>
      <w:r w:rsidRPr="00D933DC">
        <w:rPr>
          <w:rFonts w:ascii="Times New Roman" w:hAnsi="Times New Roman"/>
          <w:sz w:val="24"/>
          <w:szCs w:val="24"/>
        </w:rPr>
        <w:t xml:space="preserve"> при обращении заявителя до 15-го числа месяца.</w:t>
      </w:r>
    </w:p>
    <w:p w:rsidR="00D933DC" w:rsidRPr="00D933DC" w:rsidRDefault="00D933DC" w:rsidP="00D933DC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с 1-</w:t>
      </w:r>
      <w:r>
        <w:rPr>
          <w:rFonts w:ascii="Times New Roman" w:hAnsi="Times New Roman"/>
          <w:sz w:val="24"/>
          <w:szCs w:val="24"/>
        </w:rPr>
        <w:t>го числа следующего месяца</w:t>
      </w:r>
      <w:r w:rsidRPr="00D933DC">
        <w:rPr>
          <w:rFonts w:ascii="Times New Roman" w:hAnsi="Times New Roman"/>
          <w:sz w:val="24"/>
          <w:szCs w:val="24"/>
        </w:rPr>
        <w:t xml:space="preserve"> при обращении с 16-го числа месяца.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Денежные средства (субсидии) перечисляются непосредственно гражданам на счета, открытые ими в любых банках г. Москвы.</w:t>
      </w:r>
    </w:p>
    <w:p w:rsidR="00D933DC" w:rsidRP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Граждане могут самостоятельно распоряжаться перечисленными на их счета денежными средствами, оплачивая при этом жилое помещение и коммунальные услуги в полном объеме. Информация о размере субсидии ежемесячно указывается в расчетном документе на оплату жилищно-коммунальных услуг.</w:t>
      </w:r>
    </w:p>
    <w:p w:rsidR="00D933DC" w:rsidRDefault="00D933DC" w:rsidP="00D933D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3DC">
        <w:rPr>
          <w:rFonts w:ascii="Times New Roman" w:hAnsi="Times New Roman"/>
          <w:sz w:val="24"/>
          <w:szCs w:val="24"/>
        </w:rPr>
        <w:t>В случае неоплаты получателем субсидии текущих платежей за жилищно-коммунальные услуги в течение 2-х месяцев предоставление субсидии может быть приостановлено. Если в течение месяца после приостановления субсидии задолженность не погашена или не согласованы сроки ее погашения с управляющей организацией, предоставление субсидии прекращается.</w:t>
      </w:r>
    </w:p>
    <w:p w:rsidR="00D933DC" w:rsidRDefault="00D933DC" w:rsidP="00CF146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C7787" w:rsidRDefault="00CC7787" w:rsidP="00AD62DD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7787" w:rsidRDefault="00CC7787" w:rsidP="00AD62DD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7787" w:rsidRDefault="00CC7787" w:rsidP="00AD62DD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7787" w:rsidRDefault="00CC7787" w:rsidP="00AD62DD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7787" w:rsidRDefault="00CC7787" w:rsidP="00AD62DD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CC7787" w:rsidSect="008F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63D5"/>
    <w:multiLevelType w:val="hybridMultilevel"/>
    <w:tmpl w:val="66043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BC6F31"/>
    <w:multiLevelType w:val="hybridMultilevel"/>
    <w:tmpl w:val="D4B0E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6DD7ACD"/>
    <w:multiLevelType w:val="hybridMultilevel"/>
    <w:tmpl w:val="C0EA7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DB00D3"/>
    <w:multiLevelType w:val="hybridMultilevel"/>
    <w:tmpl w:val="7716E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97"/>
    <w:rsid w:val="0001154B"/>
    <w:rsid w:val="00026B64"/>
    <w:rsid w:val="000465A7"/>
    <w:rsid w:val="00065694"/>
    <w:rsid w:val="000D0ABB"/>
    <w:rsid w:val="00102B4A"/>
    <w:rsid w:val="0017017C"/>
    <w:rsid w:val="002A53D9"/>
    <w:rsid w:val="002F49E8"/>
    <w:rsid w:val="00326EF6"/>
    <w:rsid w:val="003A19E2"/>
    <w:rsid w:val="0041616A"/>
    <w:rsid w:val="004171C2"/>
    <w:rsid w:val="00457AFB"/>
    <w:rsid w:val="004A1A34"/>
    <w:rsid w:val="006122C7"/>
    <w:rsid w:val="00642538"/>
    <w:rsid w:val="006509EE"/>
    <w:rsid w:val="00660D8D"/>
    <w:rsid w:val="0066591B"/>
    <w:rsid w:val="0066768A"/>
    <w:rsid w:val="00671E52"/>
    <w:rsid w:val="006876E2"/>
    <w:rsid w:val="00692FC4"/>
    <w:rsid w:val="006C580C"/>
    <w:rsid w:val="006D3B42"/>
    <w:rsid w:val="00752257"/>
    <w:rsid w:val="007E4ED0"/>
    <w:rsid w:val="0086149E"/>
    <w:rsid w:val="0089575F"/>
    <w:rsid w:val="008A3B7F"/>
    <w:rsid w:val="008F3DB2"/>
    <w:rsid w:val="00965C7E"/>
    <w:rsid w:val="009C773C"/>
    <w:rsid w:val="00A47EB2"/>
    <w:rsid w:val="00A60B43"/>
    <w:rsid w:val="00A77943"/>
    <w:rsid w:val="00A87687"/>
    <w:rsid w:val="00A968AC"/>
    <w:rsid w:val="00AB2E0C"/>
    <w:rsid w:val="00AD6197"/>
    <w:rsid w:val="00AD62DD"/>
    <w:rsid w:val="00BC57CC"/>
    <w:rsid w:val="00BF43F6"/>
    <w:rsid w:val="00BF46BB"/>
    <w:rsid w:val="00CC7787"/>
    <w:rsid w:val="00CF146F"/>
    <w:rsid w:val="00D933DC"/>
    <w:rsid w:val="00DC15A8"/>
    <w:rsid w:val="00E42ECE"/>
    <w:rsid w:val="00E940C8"/>
    <w:rsid w:val="00EF75F0"/>
    <w:rsid w:val="00F865F7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Links>
    <vt:vector size="6" baseType="variant"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http://www.subsident.ru/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Averina_S</dc:creator>
  <cp:lastModifiedBy>Иовлева</cp:lastModifiedBy>
  <cp:revision>2</cp:revision>
  <cp:lastPrinted>2015-05-28T08:54:00Z</cp:lastPrinted>
  <dcterms:created xsi:type="dcterms:W3CDTF">2015-05-28T09:31:00Z</dcterms:created>
  <dcterms:modified xsi:type="dcterms:W3CDTF">2015-05-28T09:31:00Z</dcterms:modified>
</cp:coreProperties>
</file>