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D8" w:rsidRPr="007F41D0" w:rsidRDefault="00A76ED8" w:rsidP="00A76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5373466" wp14:editId="01E1ECE6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ED8" w:rsidRPr="007F41D0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A76ED8" w:rsidRPr="007F41D0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A76ED8" w:rsidRPr="007F41D0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A76ED8" w:rsidRPr="007F41D0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A76ED8" w:rsidRPr="00466DD2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71739A" w:rsidRDefault="0071739A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6990" w:rsidRPr="00146DA0" w:rsidRDefault="00556990" w:rsidP="00556990">
      <w:pPr>
        <w:pStyle w:val="Default"/>
        <w:jc w:val="center"/>
      </w:pPr>
      <w:r w:rsidRPr="00146DA0">
        <w:rPr>
          <w:b/>
          <w:bCs/>
        </w:rPr>
        <w:t>ПАМЯТКА О СОБЛЮДЕНИИ ПРАВИЛ ПОЖАРНОЙ БЕЗОПАСНОСТИ В ЖИЛИЩНОМ СЕКТОРЕ, НА ТЕРРИТОРИЯХ САДОВОДЧЕСКИХ, ОГОРОДНИЧЕСКИХ И ДАЧНЫХ УЧАСТКОВ.</w:t>
      </w:r>
    </w:p>
    <w:p w:rsidR="00556990" w:rsidRPr="00146DA0" w:rsidRDefault="00556990" w:rsidP="00146DA0">
      <w:pPr>
        <w:pStyle w:val="Default"/>
        <w:jc w:val="both"/>
      </w:pPr>
      <w:r w:rsidRPr="00146DA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5C08042A" wp14:editId="3A94B259">
            <wp:simplePos x="0" y="0"/>
            <wp:positionH relativeFrom="column">
              <wp:posOffset>4445</wp:posOffset>
            </wp:positionH>
            <wp:positionV relativeFrom="paragraph">
              <wp:posOffset>57150</wp:posOffset>
            </wp:positionV>
            <wp:extent cx="1981200" cy="24384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DA0">
        <w:t>Согласно статистическим данным более 70%</w:t>
      </w:r>
      <w:r>
        <w:rPr>
          <w:sz w:val="28"/>
          <w:szCs w:val="28"/>
        </w:rPr>
        <w:t xml:space="preserve"> </w:t>
      </w:r>
      <w:r w:rsidRPr="00146DA0">
        <w:t>пожаров от их общего количества</w:t>
      </w:r>
      <w:r w:rsidR="00466DD2">
        <w:rPr>
          <w:noProof/>
          <w:lang w:eastAsia="ru-RU"/>
        </w:rPr>
        <w:t xml:space="preserve"> </w:t>
      </w:r>
      <w:r w:rsidRPr="00146DA0">
        <w:t xml:space="preserve">происходят в жилищном секторе. Наибольшее количество погибших и травмированных – (более 80%) также приходится на жилищный сектор. </w:t>
      </w:r>
    </w:p>
    <w:p w:rsidR="00556990" w:rsidRPr="00146DA0" w:rsidRDefault="00556990" w:rsidP="00146DA0">
      <w:pPr>
        <w:pStyle w:val="Default"/>
        <w:jc w:val="both"/>
      </w:pPr>
      <w:r w:rsidRPr="00146DA0">
        <w:t xml:space="preserve">Основной причиной возникновения пожаров в жилом фонде остается неосторожное обращение с огнем. </w:t>
      </w:r>
    </w:p>
    <w:p w:rsidR="00556990" w:rsidRPr="00146DA0" w:rsidRDefault="00556990" w:rsidP="00146DA0">
      <w:pPr>
        <w:pStyle w:val="Default"/>
        <w:jc w:val="both"/>
      </w:pPr>
      <w:r w:rsidRPr="00146DA0">
        <w:t xml:space="preserve">Для уменьшения риска возникновения пожаров запомните ряд основных элементарных правил пожарной безопасности: </w:t>
      </w:r>
    </w:p>
    <w:p w:rsidR="00556990" w:rsidRPr="00146DA0" w:rsidRDefault="00556990" w:rsidP="00146DA0">
      <w:pPr>
        <w:pStyle w:val="Default"/>
        <w:jc w:val="both"/>
      </w:pPr>
      <w:r w:rsidRPr="00146DA0">
        <w:rPr>
          <w:b/>
          <w:bCs/>
        </w:rPr>
        <w:t xml:space="preserve">В БЫТУ: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1. Не оставляйте без присмотра электроприборы, а также открытые источники огня (газовые плиты, печи, камины и т.д.);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2. При уходе из дома отключайте электроприборы, перекрывайте газовые краны, закрывайте окна; </w:t>
      </w:r>
    </w:p>
    <w:p w:rsidR="00556990" w:rsidRPr="00146DA0" w:rsidRDefault="00556990" w:rsidP="00146DA0">
      <w:pPr>
        <w:pStyle w:val="Default"/>
        <w:spacing w:after="36"/>
        <w:jc w:val="both"/>
      </w:pPr>
      <w:bookmarkStart w:id="0" w:name="_GoBack"/>
      <w:bookmarkEnd w:id="0"/>
      <w:r w:rsidRPr="00146DA0">
        <w:t xml:space="preserve">4. Не допускайте игру детей со спичками и другими пожароопасными предметами;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5. Исключите перегрузку электросетей; </w:t>
      </w:r>
    </w:p>
    <w:p w:rsidR="00556990" w:rsidRPr="00146DA0" w:rsidRDefault="00556990" w:rsidP="00146DA0">
      <w:pPr>
        <w:pStyle w:val="Default"/>
        <w:jc w:val="both"/>
      </w:pPr>
      <w:r w:rsidRPr="00146DA0">
        <w:t xml:space="preserve">6. Исключайте, по возможности, курение в жилых помещениях. </w:t>
      </w:r>
    </w:p>
    <w:p w:rsidR="00556990" w:rsidRPr="00146DA0" w:rsidRDefault="00556990" w:rsidP="00146DA0">
      <w:pPr>
        <w:pStyle w:val="Default"/>
        <w:jc w:val="both"/>
      </w:pPr>
      <w:r w:rsidRPr="00146DA0">
        <w:rPr>
          <w:b/>
          <w:bCs/>
        </w:rPr>
        <w:t xml:space="preserve">НА ТЕРРИТОРИЯХ ПОСЕЛЕНИЙ, САДОВОДЧЕСКИХ НЕКОММЕРЧЕСКИХ ТОВАРИЩЕСТВ, ДАЧНЫХ УЧАСТКОВ: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1. Не оставляйте на прилегающих территориях емкости с легковоспламеняющимися и горючими жидкостями, горючими газами;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2. Исключите свал мусора на территориях, участки должны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3. Не разводите костры и не выбрасывайте тлеющий уголь и золу вблизи строений;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4. Не допускайте курение и использование открытого огня в сараях и на чердаках;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5. Обеспечьте каждое жилое строение бочкой с водой (на летний период), противопожарным инвентарем и приставной лестницей, достигающей крыши, а на кровле должна быть лестница, доходящая до конька крыши;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6. Используемые для целей пожаротушения дороги, проезды, подъезды, проходы к домам и </w:t>
      </w:r>
      <w:proofErr w:type="spellStart"/>
      <w:r w:rsidRPr="00146DA0">
        <w:t>водоисточникам</w:t>
      </w:r>
      <w:proofErr w:type="spellEnd"/>
      <w:r w:rsidRPr="00146DA0">
        <w:t xml:space="preserve"> должны быть всегда свободными;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7. Исключите пользование поврежденными розетками, рубильниками, электроплитками, электрочайниками и </w:t>
      </w:r>
      <w:r w:rsidR="0071739A" w:rsidRPr="00146DA0">
        <w:t>другими электроприборами,</w:t>
      </w:r>
      <w:r w:rsidRPr="00146DA0">
        <w:t xml:space="preserve"> и оборудованием; </w:t>
      </w:r>
    </w:p>
    <w:p w:rsidR="00556990" w:rsidRPr="00146DA0" w:rsidRDefault="00556990" w:rsidP="00146DA0">
      <w:pPr>
        <w:pStyle w:val="Default"/>
        <w:spacing w:after="36"/>
        <w:jc w:val="both"/>
      </w:pPr>
      <w:r w:rsidRPr="00146DA0">
        <w:t xml:space="preserve">8. Не допускайте обертывание электроламп и светильников бумагой, тканью или другими сгораемыми материалами; </w:t>
      </w:r>
    </w:p>
    <w:p w:rsidR="00556990" w:rsidRPr="00146DA0" w:rsidRDefault="00556990" w:rsidP="00146DA0">
      <w:pPr>
        <w:pStyle w:val="Default"/>
        <w:jc w:val="both"/>
      </w:pPr>
      <w:r w:rsidRPr="00146DA0">
        <w:t xml:space="preserve">9. Не применяйте некалиброванные плавкие вставки («жучки») или другие самодельные аппараты защиты от перегрузок и короткого замыкания; </w:t>
      </w:r>
    </w:p>
    <w:p w:rsidR="0071739A" w:rsidRDefault="00556990" w:rsidP="0071739A">
      <w:pPr>
        <w:pStyle w:val="Default"/>
        <w:jc w:val="both"/>
      </w:pPr>
      <w:r w:rsidRPr="00146DA0">
        <w:t xml:space="preserve">10. Не допускайте соединение электропроводов и </w:t>
      </w:r>
      <w:proofErr w:type="spellStart"/>
      <w:r w:rsidRPr="00146DA0">
        <w:t>электрокабелей</w:t>
      </w:r>
      <w:proofErr w:type="spellEnd"/>
      <w:r w:rsidRPr="00146DA0">
        <w:t xml:space="preserve"> при помощи скруток; </w:t>
      </w:r>
    </w:p>
    <w:p w:rsidR="00556990" w:rsidRPr="00146DA0" w:rsidRDefault="00556990" w:rsidP="0071739A">
      <w:pPr>
        <w:pStyle w:val="Default"/>
        <w:jc w:val="both"/>
      </w:pPr>
      <w:r w:rsidRPr="00146DA0">
        <w:t xml:space="preserve">11. Не производите </w:t>
      </w:r>
      <w:proofErr w:type="spellStart"/>
      <w:r w:rsidRPr="00146DA0">
        <w:t>электро</w:t>
      </w:r>
      <w:proofErr w:type="spellEnd"/>
      <w:r w:rsidRPr="00146DA0"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пожаротушения. </w:t>
      </w:r>
    </w:p>
    <w:p w:rsidR="00A76ED8" w:rsidRDefault="00556990" w:rsidP="0071739A">
      <w:pPr>
        <w:pStyle w:val="Default"/>
        <w:jc w:val="both"/>
        <w:rPr>
          <w:sz w:val="28"/>
          <w:szCs w:val="28"/>
        </w:rPr>
      </w:pPr>
      <w:r w:rsidRPr="00146DA0">
        <w:t xml:space="preserve">ПОМНИТЕ, ОТ ВАШИХ ДЕЙСТВИЙ ЗАВИСИТ ВАША ЖИЗНЬ И ЖИЗНЬ ВАШИХ БЛИЗКИХ! 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81D2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81D2E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101, 112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81D2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81D2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D2E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spellStart"/>
      <w:r w:rsidRPr="00281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81D2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81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81D2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81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81D2E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A76ED8" w:rsidRPr="00281D2E" w:rsidRDefault="00A76ED8">
      <w:pPr>
        <w:rPr>
          <w:rFonts w:ascii="Times New Roman" w:hAnsi="Times New Roman" w:cs="Times New Roman"/>
          <w:sz w:val="28"/>
          <w:szCs w:val="28"/>
        </w:rPr>
      </w:pPr>
    </w:p>
    <w:sectPr w:rsidR="00A76ED8" w:rsidRPr="00281D2E" w:rsidSect="0071739A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D8"/>
    <w:rsid w:val="00146DA0"/>
    <w:rsid w:val="00281D2E"/>
    <w:rsid w:val="003A283E"/>
    <w:rsid w:val="00466DD2"/>
    <w:rsid w:val="00556990"/>
    <w:rsid w:val="0071739A"/>
    <w:rsid w:val="00A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9131-CE80-40E1-8D03-BC6CCB1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Рома</cp:lastModifiedBy>
  <cp:revision>4</cp:revision>
  <cp:lastPrinted>2015-05-27T08:28:00Z</cp:lastPrinted>
  <dcterms:created xsi:type="dcterms:W3CDTF">2015-05-27T08:26:00Z</dcterms:created>
  <dcterms:modified xsi:type="dcterms:W3CDTF">2015-05-27T08:30:00Z</dcterms:modified>
</cp:coreProperties>
</file>